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12" w:rsidRDefault="005A5212" w:rsidP="002D2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38987" cy="9398441"/>
            <wp:effectExtent l="19050" t="0" r="0" b="0"/>
            <wp:docPr id="1" name="Рисунок 1" descr="C:\Users\ученик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585" cy="940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12" w:rsidRDefault="005A5212" w:rsidP="002D2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5A5212" w:rsidP="005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Дидактические средства дистанционного обучения - учебные материалы, методы и приемы обучения, формы организации учебно-познавательной деятельности,  при отсутствии непосредственного общения с 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сетевым 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>преподавателем.</w:t>
      </w:r>
    </w:p>
    <w:p w:rsidR="002D2124" w:rsidRPr="00CC20A5" w:rsidRDefault="005A5212" w:rsidP="005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технологии дистанционного обучения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2D2124" w:rsidRPr="00CC20A5" w:rsidRDefault="005A5212" w:rsidP="005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>Педагог-куратор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преподаватель-консультант, осуществляющий руководство самостоятельной работой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проводящий по поручению 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сетевого </w:t>
      </w:r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>преподавателя отдельные виды аудиторных и внеаудиторных занятий и осущес</w:t>
      </w:r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твляющий контроль выполнения </w:t>
      </w:r>
      <w:proofErr w:type="gramStart"/>
      <w:r w:rsidR="002D2124" w:rsidRPr="00A87C0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2D2124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и усвоения учебного материала. </w:t>
      </w:r>
    </w:p>
    <w:p w:rsidR="002D2124" w:rsidRPr="002B31B6" w:rsidRDefault="005A5212" w:rsidP="005A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2D2124" w:rsidRPr="002B31B6">
        <w:rPr>
          <w:rFonts w:ascii="Times New Roman" w:eastAsia="Times New Roman" w:hAnsi="Times New Roman"/>
          <w:sz w:val="28"/>
          <w:szCs w:val="28"/>
          <w:lang w:eastAsia="ru-RU"/>
        </w:rPr>
        <w:t>Интерактивный мультимедиа курс – учебный материал, представленный в виде гипертекстовой структуры с мультимедиа приложениями, обеспеченный системой навигации по курсу и управления различным</w:t>
      </w:r>
      <w:r w:rsidR="002B31B6">
        <w:rPr>
          <w:rFonts w:ascii="Times New Roman" w:eastAsia="Times New Roman" w:hAnsi="Times New Roman"/>
          <w:sz w:val="28"/>
          <w:szCs w:val="28"/>
          <w:lang w:eastAsia="ru-RU"/>
        </w:rPr>
        <w:t>и его компонентами.</w:t>
      </w: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Организационно-правовые формы учреждений дистанционного образования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программы по дистанционной технологии обучения осуществляются на базе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средних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учебных заведений, имеющих лицензию на </w:t>
      </w: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право ведения</w:t>
      </w:r>
      <w:proofErr w:type="gramEnd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Дистанционное обучение может осуществляться на базе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учебного заведения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индивидуально по месту проживания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ученика, обучающегося на дому с использованием дистанционной формы обучения.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Субъекты дистанционного обучения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дистанционного обучения являются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ученики, учителя образовательного учреждения.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лиц, обучающихся по дистанционной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приравниваются к правам и обязанностям обучающихся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традиционной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форме.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работников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ний определяются Законодательством Российской Федерации.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Образовательные программы дистанционного обучения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Обязательный минимум содержания образовательной программы по каждому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предмету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соответствующим государственным образовательным стандартом. 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программы с применением технологий дистанционного обучения могут осваиваться в различных формах, отличающихся объемо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м обязательных занятий учи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теля с обучающимся, организацией учебного процесса, техн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ологией обучения.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обязательных занятий и срок дистанционного обучения </w:t>
      </w: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</w:p>
    <w:p w:rsidR="002D2124" w:rsidRPr="00A87C00" w:rsidRDefault="002D2124" w:rsidP="002D2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учебному плану и расписанию занятий ученика, обучающегося на дому.</w:t>
      </w:r>
    </w:p>
    <w:p w:rsidR="002D2124" w:rsidRPr="00A87C00" w:rsidRDefault="002D2124" w:rsidP="002D2124">
      <w:pPr>
        <w:keepNext/>
        <w:tabs>
          <w:tab w:val="num" w:pos="510"/>
        </w:tabs>
        <w:spacing w:before="60" w:after="60" w:line="240" w:lineRule="auto"/>
        <w:ind w:left="510" w:hanging="51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124" w:rsidRPr="00705F80" w:rsidRDefault="00705F80" w:rsidP="00705F80">
      <w:pPr>
        <w:keepNext/>
        <w:tabs>
          <w:tab w:val="num" w:pos="510"/>
        </w:tabs>
        <w:spacing w:before="60" w:after="60" w:line="240" w:lineRule="auto"/>
        <w:ind w:left="720" w:hanging="578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D2124" w:rsidRPr="00705F8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определения учащихся для  дистанционного обучения</w:t>
      </w:r>
    </w:p>
    <w:p w:rsidR="002D2124" w:rsidRPr="00A87C00" w:rsidRDefault="002D2124" w:rsidP="002D2124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ab/>
        <w:t>Зачисление ребенка в группу дистанционного обучения осуществляется на основании заявления родителей или законных представителей и оформляется приказом директора учреждения.</w:t>
      </w:r>
    </w:p>
    <w:p w:rsidR="002D2124" w:rsidRPr="00CC20A5" w:rsidRDefault="002D2124" w:rsidP="002D2124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учебного процесса дистанционного обучения</w:t>
      </w:r>
    </w:p>
    <w:p w:rsidR="002D2124" w:rsidRPr="00A87C00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Основой учебного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является учебный план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, составленный в соответствии с требованиями государственного образовательного стандарта и утвержденный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 школы.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учебного плана составляется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расписание учебных занятий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процессе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дистанционного об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используются следующие виды учебной деятельности: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лекция, консультация, семинар, практическое занятие, лабораторная работа, контрольная работа, самостоятельная работа,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научно-исследовательская работа.</w:t>
      </w:r>
      <w:proofErr w:type="gramEnd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устанавливать и другие виды учебной деятельности.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видов учебной деятельности используются дидактические средства и  технологии дистанционного обучения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, представленные</w:t>
      </w:r>
      <w:r w:rsidR="002B3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1B6">
        <w:rPr>
          <w:rFonts w:ascii="Times New Roman" w:hAnsi="Times New Roman"/>
          <w:bCs/>
          <w:color w:val="000000"/>
          <w:sz w:val="28"/>
          <w:szCs w:val="28"/>
        </w:rPr>
        <w:t xml:space="preserve">«Сетевой город. Образование», </w:t>
      </w:r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2B31B6" w:rsidRPr="0016605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="002B31B6" w:rsidRPr="001660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Skype</w:t>
      </w:r>
      <w:r w:rsidR="002B31B6" w:rsidRPr="0016605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moodle</w:t>
      </w:r>
      <w:proofErr w:type="spellEnd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Все виды учебной деятельности в учреждении дистанционного образования осуществляются посредством:</w:t>
      </w:r>
    </w:p>
    <w:p w:rsidR="002D2124" w:rsidRPr="00CC20A5" w:rsidRDefault="002D2124" w:rsidP="002D2124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общения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педагога-куратора с обучающимся на дому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или с использованием электронных средств связи;</w:t>
      </w:r>
      <w:proofErr w:type="gramEnd"/>
    </w:p>
    <w:p w:rsidR="002D2124" w:rsidRPr="00CC20A5" w:rsidRDefault="002D2124" w:rsidP="002D2124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с учебными материалами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 </w:t>
      </w:r>
      <w:r w:rsidR="002B31B6">
        <w:rPr>
          <w:rFonts w:ascii="Times New Roman" w:hAnsi="Times New Roman"/>
          <w:bCs/>
          <w:color w:val="000000"/>
          <w:sz w:val="28"/>
          <w:szCs w:val="28"/>
        </w:rPr>
        <w:t>«Сетевой город. Образование»,</w:t>
      </w:r>
      <w:r w:rsidR="001660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moodle</w:t>
      </w:r>
      <w:proofErr w:type="spellEnd"/>
      <w:r w:rsidR="002B31B6">
        <w:rPr>
          <w:rFonts w:ascii="Times New Roman" w:hAnsi="Times New Roman"/>
          <w:bCs/>
          <w:color w:val="000000"/>
          <w:sz w:val="28"/>
          <w:szCs w:val="28"/>
        </w:rPr>
        <w:t xml:space="preserve"> и сайт ОУ </w:t>
      </w:r>
      <w:r w:rsidR="00680D71">
        <w:rPr>
          <w:rFonts w:ascii="Times New Roman" w:hAnsi="Times New Roman"/>
          <w:bCs/>
          <w:color w:val="000000"/>
          <w:sz w:val="28"/>
          <w:szCs w:val="28"/>
          <w:lang w:val="en-US"/>
        </w:rPr>
        <w:t>GERMENCHIKSOSH@MAIL.RU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Для управления учебным процессом и доставки обучаемым  дидактических материалов применяется специализированное программное обеспечение, включающее в себя систему автоматизированного документооборота, электронные банки знаний и интерактивные мультимедиа средства.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r w:rsidR="00410AAA">
        <w:rPr>
          <w:rFonts w:ascii="Times New Roman" w:eastAsia="Times New Roman" w:hAnsi="Times New Roman"/>
          <w:sz w:val="28"/>
          <w:szCs w:val="28"/>
          <w:lang w:eastAsia="ru-RU"/>
        </w:rPr>
        <w:t>ая четвертая четверть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ученика, обучающегося с использованием дистанционной формы,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 </w:t>
      </w:r>
      <w:r w:rsidR="00680D7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680D71" w:rsidRPr="00680D71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  <w:r w:rsidR="00680D71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по </w:t>
      </w:r>
      <w:r w:rsidR="00410AA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80D71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2020г.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каникул и окончания учебного года соответствуют срокам, указанным в годовом учебном графике школы.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 качество освоения основных образовательных программ </w:t>
      </w:r>
      <w:proofErr w:type="gram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proofErr w:type="gramEnd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контроля успеваемости, промежуточной аттестации обучающихся и итоговой аттестации выпускников.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Оценки, полученные учеником в процессе выполнения заданий по предмету, изучаемому дистанционно, переносятся в классный журнал. При этом педагогом-куратором оформляется ежемесячная выписка  текущих оценок обучающегося, полученных им при выполнении заданий в соответствии с календарно-тематическим планированием учителя.</w:t>
      </w:r>
    </w:p>
    <w:p w:rsidR="002D2124" w:rsidRPr="00CC20A5" w:rsidRDefault="002D2124" w:rsidP="002D2124">
      <w:pPr>
        <w:spacing w:after="0" w:line="240" w:lineRule="auto"/>
        <w:ind w:firstLine="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успеваемости и промежуточная аттестация обучающихся, вид и технология их проведения устанавливаются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советом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государственной аттестации устанавливается Положением об итоговой аттестации.</w:t>
      </w:r>
    </w:p>
    <w:p w:rsidR="002D2124" w:rsidRPr="00CC20A5" w:rsidRDefault="002D2124" w:rsidP="00705F80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7. Основные требования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дистанционного обучения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требования к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существующими Типовым Положением об образовательном учреждении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образования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Положением о лицензировании учреждений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в Российской Федерации, Положением о государственной аккредитации учреждений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(полного) общего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образования Российской Федерации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При этом должны выполняться следующие дополнительные требования:</w:t>
      </w:r>
    </w:p>
    <w:p w:rsidR="002D2124" w:rsidRPr="00CC20A5" w:rsidRDefault="002D2124" w:rsidP="00705F80">
      <w:pPr>
        <w:keepNext/>
        <w:tabs>
          <w:tab w:val="num" w:pos="792"/>
        </w:tabs>
        <w:spacing w:before="60" w:after="60" w:line="240" w:lineRule="auto"/>
        <w:ind w:left="788" w:hanging="431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7.1.   Телекоммуникационное обеспечение  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Пропускная способность телекоммуникационного канала учреждений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осуществляющих учебный процесс с использованием дистанционного обучения,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2D2124" w:rsidRPr="00CC20A5" w:rsidRDefault="002D2124" w:rsidP="002D2124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7.2.    Информационное обеспечение дистанционного обучения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образовательной деятельности учреждений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учебный процесс с использованием дистанционного обучения,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 должно представлять собой информационные ресурсы </w:t>
      </w:r>
      <w:r w:rsidR="002B31B6">
        <w:rPr>
          <w:rFonts w:ascii="Times New Roman" w:hAnsi="Times New Roman"/>
          <w:bCs/>
          <w:color w:val="000000"/>
          <w:sz w:val="28"/>
          <w:szCs w:val="28"/>
        </w:rPr>
        <w:t xml:space="preserve">«Сетевой город. Образование», </w:t>
      </w:r>
      <w:proofErr w:type="spellStart"/>
      <w:r w:rsidR="002B31B6">
        <w:rPr>
          <w:rFonts w:ascii="Times New Roman" w:hAnsi="Times New Roman"/>
          <w:bCs/>
          <w:color w:val="000000"/>
          <w:sz w:val="28"/>
          <w:szCs w:val="28"/>
          <w:lang w:val="en-US"/>
        </w:rPr>
        <w:t>moodle</w:t>
      </w:r>
      <w:proofErr w:type="spellEnd"/>
      <w:r w:rsidR="002B31B6">
        <w:rPr>
          <w:rFonts w:ascii="Times New Roman" w:hAnsi="Times New Roman"/>
          <w:bCs/>
          <w:color w:val="000000"/>
          <w:sz w:val="28"/>
          <w:szCs w:val="28"/>
        </w:rPr>
        <w:t xml:space="preserve">, сайт ОУ </w:t>
      </w:r>
      <w:proofErr w:type="spellStart"/>
      <w:r w:rsidR="00680D71">
        <w:rPr>
          <w:rFonts w:ascii="Times New Roman" w:hAnsi="Times New Roman"/>
          <w:bCs/>
          <w:color w:val="000000"/>
          <w:sz w:val="28"/>
          <w:szCs w:val="28"/>
          <w:lang w:val="en-US"/>
        </w:rPr>
        <w:t>germenchiksosh</w:t>
      </w:r>
      <w:proofErr w:type="spellEnd"/>
      <w:r w:rsidR="00680D71" w:rsidRPr="00680D71">
        <w:rPr>
          <w:rFonts w:ascii="Times New Roman" w:hAnsi="Times New Roman"/>
          <w:bCs/>
          <w:color w:val="000000"/>
          <w:sz w:val="28"/>
          <w:szCs w:val="28"/>
        </w:rPr>
        <w:t>@</w:t>
      </w:r>
      <w:r w:rsidR="00680D71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="00680D71" w:rsidRPr="00680D71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="00680D71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2B31B6"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2D2124" w:rsidRPr="00CC20A5" w:rsidRDefault="002D2124" w:rsidP="002D2124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7.3.    Материальная база 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учебного процесса в учреждениях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учебный процесс с использованием дистанционного обучения,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должно соответствовать требованиям в части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Кроме требований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обеспеченности </w:t>
      </w: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>учебными площадями, литературой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выполнены требования по специализированному техническому оснащению – наличие компьютерной, аудио, видео и множительной техники.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Используемое коммерческое программное обеспечение должно быть лицензионным.</w:t>
      </w:r>
    </w:p>
    <w:p w:rsidR="002D2124" w:rsidRPr="00CC20A5" w:rsidRDefault="002D2124" w:rsidP="002D2124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20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7.4.    Кадровое обеспечение дистанционного обучения</w:t>
      </w:r>
    </w:p>
    <w:p w:rsidR="002D2124" w:rsidRPr="00CC20A5" w:rsidRDefault="002D2124" w:rsidP="002D2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C0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состав, инженерно-технический </w:t>
      </w:r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  должны периодически проходить переподготовку или повышение квалификации в области новых информационных и образовательных технологий  и соответствующим образом </w:t>
      </w:r>
      <w:proofErr w:type="spellStart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>аттестовываться</w:t>
      </w:r>
      <w:proofErr w:type="spellEnd"/>
      <w:r w:rsidRPr="00CC2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2124" w:rsidRPr="00A87C00" w:rsidRDefault="002D2124" w:rsidP="002D2124">
      <w:pPr>
        <w:keepNext/>
        <w:tabs>
          <w:tab w:val="num" w:pos="510"/>
        </w:tabs>
        <w:spacing w:before="60" w:after="60" w:line="240" w:lineRule="auto"/>
        <w:ind w:left="510" w:hanging="51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EA1" w:rsidRDefault="00FE3EA1"/>
    <w:sectPr w:rsidR="00FE3EA1" w:rsidSect="005A5212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667DB3"/>
    <w:multiLevelType w:val="singleLevel"/>
    <w:tmpl w:val="CCA6A8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643160"/>
    <w:multiLevelType w:val="hybridMultilevel"/>
    <w:tmpl w:val="452E5BC0"/>
    <w:lvl w:ilvl="0" w:tplc="4A46BF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124"/>
    <w:rsid w:val="00126345"/>
    <w:rsid w:val="001349D1"/>
    <w:rsid w:val="00166052"/>
    <w:rsid w:val="00250752"/>
    <w:rsid w:val="002B31B6"/>
    <w:rsid w:val="002D2124"/>
    <w:rsid w:val="00384D68"/>
    <w:rsid w:val="00410AAA"/>
    <w:rsid w:val="005A5212"/>
    <w:rsid w:val="00680D71"/>
    <w:rsid w:val="00705F80"/>
    <w:rsid w:val="007357EE"/>
    <w:rsid w:val="007E48E8"/>
    <w:rsid w:val="00AB06DD"/>
    <w:rsid w:val="00ED282D"/>
    <w:rsid w:val="00ED7377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24"/>
    <w:pPr>
      <w:ind w:left="720"/>
      <w:contextualSpacing/>
    </w:pPr>
  </w:style>
  <w:style w:type="paragraph" w:styleId="a4">
    <w:name w:val="No Spacing"/>
    <w:uiPriority w:val="1"/>
    <w:qFormat/>
    <w:rsid w:val="002D2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046BC-2A34-4C57-BEFA-F04EC1AB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ученик</cp:lastModifiedBy>
  <cp:revision>3</cp:revision>
  <dcterms:created xsi:type="dcterms:W3CDTF">2020-03-13T04:36:00Z</dcterms:created>
  <dcterms:modified xsi:type="dcterms:W3CDTF">2020-04-13T13:00:00Z</dcterms:modified>
</cp:coreProperties>
</file>